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270" w:lineRule="atLeast"/>
        <w:ind w:left="0" w:right="0"/>
        <w:jc w:val="center"/>
        <w:rPr>
          <w:b/>
          <w:bCs w:val="0"/>
          <w:sz w:val="36"/>
          <w:szCs w:val="36"/>
        </w:rPr>
      </w:pPr>
      <w:r>
        <w:rPr>
          <w:b/>
          <w:bCs w:val="0"/>
          <w:sz w:val="36"/>
          <w:szCs w:val="36"/>
          <w:shd w:val="clear" w:fill="FFFFFF"/>
        </w:rPr>
        <w:t>中华人民共和国水污染防治法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sz w:val="24"/>
          <w:szCs w:val="24"/>
          <w:shd w:val="clear" w:fill="FFFFFF"/>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sz w:val="24"/>
          <w:szCs w:val="24"/>
        </w:rPr>
      </w:pPr>
      <w:r>
        <w:rPr>
          <w:rFonts w:hint="eastAsia" w:ascii="宋体" w:hAnsi="宋体" w:eastAsia="宋体" w:cs="宋体"/>
          <w:b w:val="0"/>
          <w:bCs/>
          <w:sz w:val="24"/>
          <w:szCs w:val="24"/>
          <w:shd w:val="clear" w:fill="FFFFFF"/>
        </w:rPr>
        <w:t>（1984年5月11日第六届全国人民代表大会常务委员会第五次会议通过根据  1996年5月15日第八届全国人民代表大会常务委员会第十九次会议《关于修改〈中华人民共和国水污染防治法〉的决定》第一次修正  2008年2月28日第十届全国人民代表大会常务委员会第三十二次会议修订  根据2017年6月27日第十二届全国人民代表大会常务委员会第二十八次会议《关于修改〈中华人民共和国水污染防治法〉的决定》第二次修正）</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355"/>
        <w:jc w:val="center"/>
        <w:textAlignment w:val="auto"/>
        <w:rPr>
          <w:rFonts w:hint="eastAsia" w:ascii="宋体" w:hAnsi="宋体" w:eastAsia="宋体" w:cs="宋体"/>
          <w:b/>
          <w:bCs/>
          <w:sz w:val="24"/>
          <w:szCs w:val="24"/>
          <w:shd w:val="clear" w:fill="FFFFFF"/>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355"/>
        <w:jc w:val="center"/>
        <w:textAlignment w:val="auto"/>
        <w:rPr>
          <w:rFonts w:hint="eastAsia" w:ascii="宋体" w:hAnsi="宋体" w:eastAsia="宋体" w:cs="宋体"/>
          <w:b/>
          <w:bCs/>
          <w:sz w:val="36"/>
          <w:szCs w:val="36"/>
          <w:shd w:val="clear" w:fill="FFFFFF"/>
        </w:rPr>
      </w:pPr>
      <w:r>
        <w:rPr>
          <w:rFonts w:hint="eastAsia" w:ascii="宋体" w:hAnsi="宋体" w:eastAsia="宋体" w:cs="宋体"/>
          <w:b/>
          <w:bCs/>
          <w:sz w:val="36"/>
          <w:szCs w:val="36"/>
          <w:shd w:val="clear" w:fill="FFFFFF"/>
        </w:rPr>
        <w:t>目　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shd w:val="clear" w:fill="FFFFFF"/>
        </w:rPr>
        <w:t>第一章  总则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第二章  水污染防治的标准和规划</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第三章  水污染防治的监督管理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第四章  水污染防治措施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shd w:val="clear" w:fill="FFFFFF"/>
        </w:rPr>
      </w:pPr>
      <w:r>
        <w:rPr>
          <w:rFonts w:hint="eastAsia" w:ascii="宋体" w:hAnsi="宋体" w:eastAsia="宋体" w:cs="宋体"/>
          <w:sz w:val="24"/>
          <w:szCs w:val="24"/>
          <w:shd w:val="clear" w:fill="FFFFFF"/>
        </w:rPr>
        <w:t>  </w:t>
      </w:r>
      <w:r>
        <w:rPr>
          <w:rFonts w:hint="eastAsia" w:ascii="宋体" w:hAnsi="宋体" w:eastAsia="宋体" w:cs="宋体"/>
          <w:sz w:val="24"/>
          <w:szCs w:val="24"/>
          <w:shd w:val="clear" w:fill="FFFFFF"/>
          <w:lang w:val="en-US" w:eastAsia="zh-CN"/>
        </w:rPr>
        <w:t xml:space="preserve">    </w:t>
      </w:r>
      <w:r>
        <w:rPr>
          <w:rFonts w:hint="eastAsia" w:ascii="宋体" w:hAnsi="宋体" w:eastAsia="宋体" w:cs="宋体"/>
          <w:sz w:val="24"/>
          <w:szCs w:val="24"/>
          <w:shd w:val="clear" w:fill="FFFFFF"/>
        </w:rPr>
        <w:t>第一节  一般规定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960" w:firstLineChars="400"/>
        <w:jc w:val="left"/>
        <w:textAlignment w:val="auto"/>
        <w:rPr>
          <w:rFonts w:hint="eastAsia" w:ascii="宋体" w:hAnsi="宋体" w:eastAsia="宋体" w:cs="宋体"/>
          <w:sz w:val="24"/>
          <w:szCs w:val="24"/>
          <w:shd w:val="clear" w:fill="FFFFFF"/>
        </w:rPr>
      </w:pPr>
      <w:r>
        <w:rPr>
          <w:rFonts w:hint="eastAsia" w:ascii="宋体" w:hAnsi="宋体" w:eastAsia="宋体" w:cs="宋体"/>
          <w:sz w:val="24"/>
          <w:szCs w:val="24"/>
          <w:shd w:val="clear" w:fill="FFFFFF"/>
        </w:rPr>
        <w:t>第二节  工业水污染防治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960" w:firstLineChars="400"/>
        <w:jc w:val="left"/>
        <w:textAlignment w:val="auto"/>
        <w:rPr>
          <w:rFonts w:hint="eastAsia" w:ascii="宋体" w:hAnsi="宋体" w:eastAsia="宋体" w:cs="宋体"/>
          <w:sz w:val="24"/>
          <w:szCs w:val="24"/>
          <w:shd w:val="clear" w:fill="FFFFFF"/>
        </w:rPr>
      </w:pPr>
      <w:r>
        <w:rPr>
          <w:rFonts w:hint="eastAsia" w:ascii="宋体" w:hAnsi="宋体" w:eastAsia="宋体" w:cs="宋体"/>
          <w:sz w:val="24"/>
          <w:szCs w:val="24"/>
          <w:shd w:val="clear" w:fill="FFFFFF"/>
        </w:rPr>
        <w:t>第三节  城镇水污染防治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960" w:firstLineChars="400"/>
        <w:jc w:val="left"/>
        <w:textAlignment w:val="auto"/>
        <w:rPr>
          <w:rFonts w:hint="eastAsia" w:ascii="宋体" w:hAnsi="宋体" w:eastAsia="宋体" w:cs="宋体"/>
          <w:sz w:val="24"/>
          <w:szCs w:val="24"/>
        </w:rPr>
      </w:pPr>
      <w:r>
        <w:rPr>
          <w:rFonts w:hint="eastAsia" w:ascii="宋体" w:hAnsi="宋体" w:eastAsia="宋体" w:cs="宋体"/>
          <w:sz w:val="24"/>
          <w:szCs w:val="24"/>
          <w:shd w:val="clear" w:fill="FFFFFF"/>
        </w:rPr>
        <w:t>第四节  农业和农村水污染防治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第五节  船舶水污染防治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第五章  饮用水水源和其他特殊水体保护</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第六章  水污染事故处置</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第七章  法律责任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shd w:val="clear" w:fill="FFFFFF"/>
        </w:rPr>
      </w:pPr>
      <w:r>
        <w:rPr>
          <w:rFonts w:hint="eastAsia" w:ascii="宋体" w:hAnsi="宋体" w:eastAsia="宋体" w:cs="宋体"/>
          <w:sz w:val="24"/>
          <w:szCs w:val="24"/>
          <w:shd w:val="clear" w:fill="FFFFFF"/>
        </w:rPr>
        <w:t> </w:t>
      </w:r>
      <w:r>
        <w:rPr>
          <w:rFonts w:hint="eastAsia" w:ascii="宋体" w:hAnsi="宋体" w:eastAsia="宋体" w:cs="宋体"/>
          <w:sz w:val="24"/>
          <w:szCs w:val="24"/>
          <w:shd w:val="clear" w:fill="FFFFFF"/>
          <w:lang w:val="en-US" w:eastAsia="zh-CN"/>
        </w:rPr>
        <w:t xml:space="preserve">  </w:t>
      </w:r>
      <w:r>
        <w:rPr>
          <w:rFonts w:hint="eastAsia" w:ascii="宋体" w:hAnsi="宋体" w:eastAsia="宋体" w:cs="宋体"/>
          <w:sz w:val="24"/>
          <w:szCs w:val="24"/>
          <w:shd w:val="clear" w:fill="FFFFFF"/>
        </w:rPr>
        <w:t>第八章  附则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shd w:val="clear" w:fill="FFFFFF"/>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shd w:val="clear" w:fill="FFFFFF"/>
        </w:rPr>
        <w:t>第一章　总　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第一条 为了保护和改善环境，防治水污染，保护水生态，保障饮用水安全，维护公众健康，推进生态文明建设，促进经济社会可持续发展，制定本法。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第二条 本法适用于中华人民共和国领域内的江河、湖泊、运河、渠道、水库等地表水体以及地下水体的污染防治。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海洋污染防治适用《中华人民共和国海洋环境保护法》。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第三条 水污染防治应当坚持预防为主、防治结合、综合治理的原则，优先保护饮用水水源，严格控制工业污染、城镇生活污染，防治农业面源污染，积极推进生态治理工程建设，预防、控制和减少水环境污染和生态破坏。</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第四条 县级以上人民政府应当将水环境保护工作纳入国民经济和社会发展规划。</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地方各级人民政府对本行政区域的水环境质量负责，应当及时采取措施防治水污染。</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第五条 省、市、县、乡建立河长制，分级分段组织领导本行政区域内江河、湖泊的水资源保护、水域岸线管理、水污染防治、水环境治理等工作。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xml:space="preserve">  第六条 </w:t>
      </w:r>
      <w:r>
        <w:rPr>
          <w:rFonts w:hint="eastAsia" w:ascii="宋体" w:hAnsi="宋体" w:eastAsia="宋体" w:cs="宋体"/>
          <w:sz w:val="24"/>
          <w:szCs w:val="24"/>
          <w:shd w:val="clear" w:fill="FFFFFF"/>
          <w:lang w:val="en-US" w:eastAsia="zh-CN"/>
        </w:rPr>
        <w:t xml:space="preserve"> </w:t>
      </w:r>
      <w:r>
        <w:rPr>
          <w:rFonts w:hint="eastAsia" w:ascii="宋体" w:hAnsi="宋体" w:eastAsia="宋体" w:cs="宋体"/>
          <w:sz w:val="24"/>
          <w:szCs w:val="24"/>
          <w:shd w:val="clear" w:fill="FFFFFF"/>
        </w:rPr>
        <w:t>国家实行水环境保护目标责任制和考核评价制度，将水环境保护目标完成情况作为对地方人民政府及其负责人考核评价的内容。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第七条 国家鼓励、支持水污染防治的科学技术研究和先进适用技术的推广应用，加强水环境保护的宣传教育。</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第八条 国家通过财政转移支付等方式，建立健全对位于饮用水水源保护区区域和江河、湖泊、水库上游地区的水环境生态保护补偿机制。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第九条 县级以上人民政府环境保护主管部门对水污染防治实施统一监督管理。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交通主管部门的海事管理机构对船舶污染水域的防治实施监督管理。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县级以上人民政府水行政、国土资源、卫生、建设、农业、渔业等部门以及重要江河、湖泊的流域水资源保护机构，在各自的职责范围内，对有关水污染防治实施监督管理。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第十条 排放水污染物，不得超过国家或者地方规定的水污染物排放标准和重点水污染物排放总量控制指标。</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第十一条 任何单位和个人都有义务保护水环境，并有权对污染损害水环境的行为进行检举。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县级以上人民政府及其有关主管部门对在水污染防治工作中做出显著成绩的单位和个人给予表彰和奖励。</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sz w:val="24"/>
          <w:szCs w:val="24"/>
          <w:shd w:val="clear" w:fill="FFFFFF"/>
        </w:rPr>
        <w:t>    </w:t>
      </w:r>
      <w:r>
        <w:rPr>
          <w:rFonts w:hint="eastAsia" w:ascii="宋体" w:hAnsi="宋体" w:eastAsia="宋体" w:cs="宋体"/>
          <w:b/>
          <w:bCs/>
          <w:sz w:val="24"/>
          <w:szCs w:val="24"/>
          <w:shd w:val="clear" w:fill="FFFFFF"/>
        </w:rPr>
        <w:t>第二章　水污染防治的标准和规划</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第十二条  国务院环境保护主管部门制定国家水环境质量标准。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省、自治区、直辖市人民政府可以对国家水环境质量标准中未作规定的项目，制定地方标准，并报国务院环境保护主管部门备案。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第十三条 国务院环境保护主管部门会同国务院水行政主管部门和有关省、自治区、直辖市人民政府，可以根据国家确定的重要江河、湖泊流域水体的使用功能以及有关地区的经济、技术条件，确定该重要江河、湖泊流域的省界水体适用的水环境质量标准，报国务院批准后施行。</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第十四条 国务院环境保护主管部门根据国家水环境质量标准和国家经济、技术条件，制定国家水污染物排放标准。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省、自治区、直辖市人民政府对国家水污染物排放标准中未作规定的项目，可以制定地方水污染物排放标准；对国家水污染物排放标准中已作规定的项目，可以制定严于国家水污染物排放标准的地方水污染物排放标准。地方水污染物排放标准须报国务院环境保护主管部门备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向已有地方水污染物排放标准的水体排放污染物的，应当执行地方水污染物排放标准。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第十五条</w:t>
      </w:r>
      <w:r>
        <w:rPr>
          <w:rFonts w:hint="eastAsia" w:ascii="宋体" w:hAnsi="宋体" w:eastAsia="宋体" w:cs="宋体"/>
          <w:sz w:val="24"/>
          <w:szCs w:val="24"/>
          <w:shd w:val="clear" w:fill="FFFFFF"/>
          <w:lang w:val="en-US" w:eastAsia="zh-CN"/>
        </w:rPr>
        <w:t xml:space="preserve"> </w:t>
      </w:r>
      <w:r>
        <w:rPr>
          <w:rFonts w:hint="eastAsia" w:ascii="宋体" w:hAnsi="宋体" w:eastAsia="宋体" w:cs="宋体"/>
          <w:sz w:val="24"/>
          <w:szCs w:val="24"/>
          <w:shd w:val="clear" w:fill="FFFFFF"/>
        </w:rPr>
        <w:t xml:space="preserve"> 国务院环境保护主管部门和省、自治区、直辖市人民政府，应当根据水污染防治的要求和国家或者地方的经济、技术条件，适时修订水环境质量标准和水污染物排放标准。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第十六条 防治水污染应当按流域或者按区域进行统一规划。国家确定的重要江河、湖泊的流域水污染防治规划，由国务院环境保护主管部门会同国务院经济综合宏观调控、水行政等部门和有关省、自治区、直辖市人民政府编制，报国务院批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前款规定外的其他跨省、自治区、直辖市江河、湖泊的流域水污染防治规划，根据国家确定的重要江河、湖泊的流域水污染防治规划和本地实际情况，由有关省、自治区、直辖市人民政府环境保护主管部门会同同级水行政等部门和有关市、县人民政府编制，经有关省、自治区、直辖市人民政府审核，报国务院批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省、自治区、直辖市内跨县江河、湖泊的流域水污染防治规划，根据国家确定的重要江河、湖泊的流域水污染防治规划和本地实际情况，由省、自治区、直辖市人民政府环境保护主管部门会同同级水行政等部门编制，报省、自治区、直辖市人民政府批准，并报国务院备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经批准的水污染防治规划是防治水污染的基本依据，规划的修订须经原批准机关批准。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县级以上地方人民政府应当根据依法批准的江河、湖泊的流域水污染防治规划，组织制定本行政区域的水污染防治规划。</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xml:space="preserve">  第十七条 </w:t>
      </w:r>
      <w:r>
        <w:rPr>
          <w:rFonts w:hint="eastAsia" w:ascii="宋体" w:hAnsi="宋体" w:eastAsia="宋体" w:cs="宋体"/>
          <w:sz w:val="24"/>
          <w:szCs w:val="24"/>
          <w:shd w:val="clear" w:fill="FFFFFF"/>
          <w:lang w:val="en-US" w:eastAsia="zh-CN"/>
        </w:rPr>
        <w:t xml:space="preserve"> </w:t>
      </w:r>
      <w:r>
        <w:rPr>
          <w:rFonts w:hint="eastAsia" w:ascii="宋体" w:hAnsi="宋体" w:eastAsia="宋体" w:cs="宋体"/>
          <w:sz w:val="24"/>
          <w:szCs w:val="24"/>
          <w:shd w:val="clear" w:fill="FFFFFF"/>
        </w:rPr>
        <w:t>有关市、县级人民政府应当按照水污染防治规划确定的水环境质量改善目标的要求，制定限期达标规划，采取措施按期达标。</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有关市、县级人民政府应当将限期达标规划报上一级人民政府备案，并向社会公开。</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第十八条 市、县级人民政府每年在向本级人民代表大会或者其常务委员会报告环境状况和环境保护目标完成情况时，应当报告水环境质量限期达标规划执行情况，并向社会公开。</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sz w:val="24"/>
          <w:szCs w:val="24"/>
          <w:shd w:val="clear" w:fill="FFFFFF"/>
        </w:rPr>
        <w:t>  </w:t>
      </w:r>
      <w:r>
        <w:rPr>
          <w:rFonts w:hint="eastAsia" w:ascii="宋体" w:hAnsi="宋体" w:eastAsia="宋体" w:cs="宋体"/>
          <w:b/>
          <w:bCs/>
          <w:sz w:val="24"/>
          <w:szCs w:val="24"/>
          <w:shd w:val="clear" w:fill="FFFFFF"/>
        </w:rPr>
        <w:t>第三章　水污染防治的监督管理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第十九条 新建、改建、扩建直接或者间接向水体排放污染物的建设项目和其他水上设施，应当依法进行环境影响评价。</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建设单位在江河、湖泊新建、改建、扩建排污口的，应当取得水行政主管部门或者流域管理机构同意；涉及通航、渔业水域的，环境保护主管部门在审批环境影响评价文件时，应当征求交通、渔业主管部门的意见。</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建设项目的水污染防治设施，应当与主体工程同时设计、同时施工、同时投入使用。水污染防治设施应当符合经批准或者备案的环境影响评价文件的要求。</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第二十条 国家对重点水污染物排放实施总量控制制度。</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重点水污染物排放总量控制指标，由国务院环境保护主管部门在征求国务院有关部门和各省、自治区、直辖市人民政府意见后，会同国务院经济综合宏观调控部门报国务院批准并下达实施。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省、自治区、直辖市人民政府应当按照国务院的规定削减和控制本行政区域的重点水污染物排放总量。具体办法由国务院环境保护主管部门会同国务院有关部门规定。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省、自治区、直辖市人民政府可以根据本行政区域水环境质量状况和水污染防治工作的需要，对国家重点水污染物之外的其他水污染物排放实行总量控制。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对超过重点水污染物排放总量控制指标或者未完成水环境质量改善目标的地区，省级以上人民政府环境保护主管部门应当会同有关部门约谈该地区人民政府的主要负责人，并暂停审批新增重点水污染物排放总量的建设项目的环境影响评价文件。约谈情况应当向社会公开。</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第二十一条 直接或者间接向水体排放工业废水和医疗污水以及其他按照规定应当取得排污许可证方可排放的废水、污水的企业事业单位和其他生产经营者，应当取得排污许可证；城镇污水集中处理设施的运营单位，也应当取得排污许可证。排污许可证应当明确排放水污染物的种类、浓度、总量和排放去向等要求。排污许可的具体办法由国务院规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禁止企业事业单位和其他生产经营者无排污许可证或者违反排污许可证的规定向水体排放前款规定的废水、污水。</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第二十二条 向水体排放污染物的企业事业单位和其他生产经营者，应当按照法律、行政法规和国务院环境保护主管部门的规定设置排污口；在江河、湖泊设置排污口的，还应当遵守国务院水行政主管部门的规定。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第二十三条 实行排污许可管理的企业事业单位和其他生产经营者应当按照国家有关规定和监测规范，对所排放的水污染物自行监测，并保存原始监测记录。重点排污单位还应当安装水污染物排放自动监测设备，与环境保护主管部门的监控设备联网，并保证监测设备正常运行。具体办法由国务院环境保护主管部门规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应当安装水污染物排放自动监测设备的重点排污单位名录，由设区的市级以上地方人民政府环境保护主管部门根据本行政区域的环境容量、重点水污染物排放总量控制指标的要求以及排污单位排放水污染物的种类、数量和浓度等因素，商同级有关部门确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第二十四条 实行排污许可管理的企业事业单位和其他生产经营者应当对监测数据的真实性和准确性负责。</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环境保护主管部门发现重点排污单位的水污染物排放自动监测设备传输数据异常，应当及时进行调查。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第二十五条 国家建立水环境质量监测和水污染物排放监测制度。国务院环境保护主管部门负责制定水环境监测规范，统一发布国家水环境状况信息，会同国务院水行政等部门组织监测网络，统一规划国家水环境质量监测站（点）的设置，建立监测数据共享机制，加强对水环境监测的管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w:t>
      </w:r>
      <w:r>
        <w:rPr>
          <w:rFonts w:hint="eastAsia" w:ascii="宋体" w:hAnsi="宋体" w:eastAsia="宋体" w:cs="宋体"/>
          <w:sz w:val="24"/>
          <w:szCs w:val="24"/>
          <w:shd w:val="clear" w:fill="FFFFFF"/>
          <w:lang w:val="en-US" w:eastAsia="zh-CN"/>
        </w:rPr>
        <w:t xml:space="preserve">  </w:t>
      </w:r>
      <w:r>
        <w:rPr>
          <w:rFonts w:hint="eastAsia" w:ascii="宋体" w:hAnsi="宋体" w:eastAsia="宋体" w:cs="宋体"/>
          <w:sz w:val="24"/>
          <w:szCs w:val="24"/>
          <w:shd w:val="clear" w:fill="FFFFFF"/>
        </w:rPr>
        <w:t>第二十六条 国家确定的重要江河、湖泊流域的水资源保护工作机构负责监测其所在流域的省界水体的水环境质量状况，并将监测结果及时报国务院环境保护主管部门和国务院水行政主管部门；有经国务院批准成立的流域水资源保护领导机构的，应当将监测结果及时报告流域水资源保护领导机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w:t>
      </w:r>
      <w:r>
        <w:rPr>
          <w:rFonts w:hint="eastAsia" w:ascii="宋体" w:hAnsi="宋体" w:eastAsia="宋体" w:cs="宋体"/>
          <w:sz w:val="24"/>
          <w:szCs w:val="24"/>
          <w:shd w:val="clear" w:fill="FFFFFF"/>
          <w:lang w:val="en-US" w:eastAsia="zh-CN"/>
        </w:rPr>
        <w:t xml:space="preserve">  </w:t>
      </w:r>
      <w:r>
        <w:rPr>
          <w:rFonts w:hint="eastAsia" w:ascii="宋体" w:hAnsi="宋体" w:eastAsia="宋体" w:cs="宋体"/>
          <w:sz w:val="24"/>
          <w:szCs w:val="24"/>
          <w:shd w:val="clear" w:fill="FFFFFF"/>
        </w:rPr>
        <w:t>第二十七条 国务院有关部门和县级以上地方人民政府开发、利用和调节、调度水资源时，应当统筹兼顾，维持江河的合理流量和湖泊、水库以及地下水体的合理水位，保障基本生态用水，维护水体的生态功能。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第二十八条 国务院环境保护主管部门应当会同国务院水行政等部门和有关省、自治区、直辖市人民政府，建立重要江河、湖泊的流域水环境保护联合协调机制，实行统一规划、统一标准、统一监测、统一的防治措施。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第二十九条 国务院环境保护主管部门和省、自治区、直辖市人民政府环境保护主管部门应当会同同级有关部门根据流域生态环境功能需要，明确流域生态环境保护要求，组织开展流域环境资源承载能力监测、评价，实施流域环境资源承载能力预警。</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县级以上地方人民政府应当根据流域生态环境功能需要，组织开展江河、湖泊、湿地保护与修复，因地制宜建设人工湿地、水源涵养林、沿河沿湖植被缓冲带和隔离带等生态环境治理与保护工程，整治黑臭水体，提高流域环境资源承载能力。</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从事开发建设活动，应当采取有效措施，维护流域生态环境功能，严守生态保护红线。</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shd w:val="clear" w:fill="FFFFFF"/>
        </w:rPr>
      </w:pPr>
      <w:r>
        <w:rPr>
          <w:rFonts w:hint="eastAsia" w:ascii="宋体" w:hAnsi="宋体" w:eastAsia="宋体" w:cs="宋体"/>
          <w:sz w:val="24"/>
          <w:szCs w:val="24"/>
          <w:shd w:val="clear" w:fill="FFFFFF"/>
        </w:rPr>
        <w:t>  第三十条 环境保护主管部门和其他依照本法规定行使监督管理权的部门，有权对管辖范围内的排污单位进行现场检查，被检查的单位应当如实反映情况，提供必要的资料。检查机关有义务为被检查的单位保守在检查中获取的商业秘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第三十一条 跨行政区域的水污染纠纷，由有关地方人民政府协商解决，或者由其共同的上级人民政府协调解决。</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650" w:firstLineChars="1100"/>
        <w:jc w:val="both"/>
        <w:textAlignment w:val="auto"/>
        <w:rPr>
          <w:rFonts w:hint="eastAsia" w:ascii="宋体" w:hAnsi="宋体" w:eastAsia="宋体" w:cs="宋体"/>
          <w:b/>
          <w:bCs/>
          <w:sz w:val="24"/>
          <w:szCs w:val="24"/>
        </w:rPr>
      </w:pPr>
      <w:r>
        <w:rPr>
          <w:rFonts w:hint="eastAsia" w:ascii="宋体" w:hAnsi="宋体" w:eastAsia="宋体" w:cs="宋体"/>
          <w:b/>
          <w:bCs/>
          <w:sz w:val="24"/>
          <w:szCs w:val="24"/>
          <w:shd w:val="clear" w:fill="FFFFFF"/>
        </w:rPr>
        <w:t>第四章　水污染防治措施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shd w:val="clear" w:fill="FFFFFF"/>
        </w:rPr>
        <w:t>第一节  一般规定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第三十二条 国务院环境保护主管部门应当会同国务院卫生主管部门，根据对公众健康和生态环境的危害和影响程度，公布有毒有害水污染物名录，实行风险管理。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排放前款规定名录中所列有毒有害水污染物的企业事业单位和其他生产经营者，应当对排污口和周边环境进行监测，评估环境风险，排查环境安全隐患，并公开有毒有害水污染物信息，采取有效措施防范环境风险。</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第三十三条 禁止向水体排放油类、酸液、碱液或者剧毒废液。</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禁止在水体清洗装贮过油类或者有毒污染物的车辆和容器。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第三十四条 禁止向水体排放、倾倒放射性固体废物或者含有高放射性和中放射性物质的废水。</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向水体排放含低放射性物质的废水，应当符合国家有关放射性污染防治的规定和标准。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第三十五条 向水体排放含热废水，应当采取措施，保证水体的水温符合水环境质量标准。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第三十六条 含病原体的污水应当经过消毒处理；符合国家有关标准后，方可排放。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w:t>
      </w:r>
      <w:r>
        <w:rPr>
          <w:rFonts w:hint="eastAsia" w:ascii="宋体" w:hAnsi="宋体" w:eastAsia="宋体" w:cs="宋体"/>
          <w:sz w:val="24"/>
          <w:szCs w:val="24"/>
          <w:shd w:val="clear" w:fill="FFFFFF"/>
          <w:lang w:val="en-US" w:eastAsia="zh-CN"/>
        </w:rPr>
        <w:t xml:space="preserve">  </w:t>
      </w:r>
      <w:r>
        <w:rPr>
          <w:rFonts w:hint="eastAsia" w:ascii="宋体" w:hAnsi="宋体" w:eastAsia="宋体" w:cs="宋体"/>
          <w:sz w:val="24"/>
          <w:szCs w:val="24"/>
          <w:shd w:val="clear" w:fill="FFFFFF"/>
        </w:rPr>
        <w:t>第三十七条 禁止向水体排放、倾倒工业废渣、城镇垃圾和其他废弃物。</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禁止将含有汞、镉、砷、铬、铅、氰化物、黄磷等的可溶性剧毒废渣向水体排放、倾倒或者直接埋入地下。</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存放可溶性剧毒废渣的场所，应当采取防水、防渗漏、防流失的措施。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第三十八条 禁止在江河、湖泊、运河、渠道、水库最高水位线以下的滩地和岸坡堆放、存贮固体废弃物和其他污染物。</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第三十九条 禁止利用渗井、渗坑、裂隙、溶洞，私设暗管，篡改、伪造监测数据，或者不正常运行水污染防治设施等逃避监管的方式排放水污染物。</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第四十条 化学品生产企业以及工业集聚区、矿山开采区、尾矿库、危险废物处置场、垃圾填埋场等的运营、管理单位，应当采取防渗漏等措施，并建设地下水水质监测井进行监测，防止地下水污染。</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加油站等的地下油罐应当使用双层罐或者采取建造防渗池等其他有效措施，并进行防渗漏监测，防止地下水污染。</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禁止利用无防渗漏措施的沟渠、坑塘等输送或者存贮含有毒污染物的废水、含病原体的污水和其他废弃物。</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第四十一条 多层地下水的含水层水质差异大的，应当分层开采；对已受污染的潜水和承压水，不得混合开采。</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第四十二条 兴建地下工程设施或者进行地下勘探、采矿等活动，应当采取防护性措施，防止地下水污染。</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w:t>
      </w:r>
      <w:r>
        <w:rPr>
          <w:rFonts w:hint="eastAsia" w:ascii="宋体" w:hAnsi="宋体" w:eastAsia="宋体" w:cs="宋体"/>
          <w:sz w:val="24"/>
          <w:szCs w:val="24"/>
          <w:shd w:val="clear" w:fill="FFFFFF"/>
          <w:lang w:val="en-US" w:eastAsia="zh-CN"/>
        </w:rPr>
        <w:t xml:space="preserve">  </w:t>
      </w:r>
      <w:r>
        <w:rPr>
          <w:rFonts w:hint="eastAsia" w:ascii="宋体" w:hAnsi="宋体" w:eastAsia="宋体" w:cs="宋体"/>
          <w:sz w:val="24"/>
          <w:szCs w:val="24"/>
          <w:shd w:val="clear" w:fill="FFFFFF"/>
        </w:rPr>
        <w:t>报废矿井、钻井或者取水井等，应当实施封井或者回填。</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第四十三条 人工回灌补给地下水，不得恶化地下水质。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shd w:val="clear" w:fill="FFFFFF"/>
        </w:rPr>
        <w:t>第二节  工业水污染防治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第四十四条 国务院有关部门和县级以上地方人民政府应当合理规划工业布局，要求造成水污染的企业进行技术改造，采取综合防治措施，提高水的重复利用率，减少废水和污染物排放量。</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第四十五条 排放工业废水的企业应当采取有效措施，收集和处理产生的全部废水，防止污染环境。含有毒有害水污染物的工业废水应当分类收集和处理，不得稀释排放。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工业集聚区应当配套建设相应的污水集中处理设施，安装自动监测设备，与环境保护主管部门的监控设备联网，并保证监测设备正常运行。</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向污水集中处理设施排放工业废水的，应当按照国家有关规定进行预处理，达到集中处理设施处理工艺要求后方可排放。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第四十六条 国家对严重污染水环境的落后工艺和设备实行淘汰制度。</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shd w:val="clear" w:fill="FFFFFF"/>
        </w:rPr>
      </w:pPr>
      <w:r>
        <w:rPr>
          <w:rFonts w:hint="eastAsia" w:ascii="宋体" w:hAnsi="宋体" w:eastAsia="宋体" w:cs="宋体"/>
          <w:sz w:val="24"/>
          <w:szCs w:val="24"/>
          <w:shd w:val="clear" w:fill="FFFFFF"/>
        </w:rPr>
        <w:t>  国务院经济综合宏观调控部门会同国务院有关部门，公布限期禁止采用的严重污染水环境的工艺名录和限期禁止生产、销售、进口、使用的严重污染水环境的设备名录。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生产者、销售者、进口者或者使用者应当在规定的期限内停止生产、销售、进口或者使用列入前款规定的设备名录中的设备。工艺的采用者应当在规定的期限内停止采用列入前款规定的工艺名录中的工艺。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依照本条第二款、第三款规定被淘汰的设备，不得转让给他人使用。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第四十七条 国家禁止新建不符合国家产业政策的小型造纸、制革、印染、染料、炼焦、炼硫、炼砷、炼汞、炼油、电镀、农药、石棉、水泥、玻璃、钢铁、火电以及其他严重污染水环境的生产项目。</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w:t>
      </w:r>
      <w:r>
        <w:rPr>
          <w:rFonts w:hint="eastAsia" w:ascii="宋体" w:hAnsi="宋体" w:eastAsia="宋体" w:cs="宋体"/>
          <w:sz w:val="24"/>
          <w:szCs w:val="24"/>
          <w:shd w:val="clear" w:fill="FFFFFF"/>
          <w:lang w:val="en-US" w:eastAsia="zh-CN"/>
        </w:rPr>
        <w:t xml:space="preserve">  </w:t>
      </w:r>
      <w:r>
        <w:rPr>
          <w:rFonts w:hint="eastAsia" w:ascii="宋体" w:hAnsi="宋体" w:eastAsia="宋体" w:cs="宋体"/>
          <w:sz w:val="24"/>
          <w:szCs w:val="24"/>
          <w:shd w:val="clear" w:fill="FFFFFF"/>
        </w:rPr>
        <w:t>第四十八条 企业应当采用原材料利用效率高、污染物排放量少的清洁工艺，并加强管理，减少水污染物的产生。</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shd w:val="clear" w:fill="FFFFFF"/>
        </w:rPr>
        <w:t>第三节  城镇水污染防治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第四十九条 城镇污水应当集中处理。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县级以上地方人民政府应当通过财政预算和其他渠道筹集资金，统筹安排建设城镇污水集中处理设施及配套管网，提高本行政区域城镇污水的收集率和处理率。</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国务院建设主管部门应当会同国务院经济综合宏观调控、环境保护主管部门，根据城乡规划和水污染防治规划，组织编制全国城镇污水处理设施建设规划。县级以上地方人民政府组织建设、经济综合宏观调控、环境保护、水行政等部门编制本行政区域的城镇污水处理设施建设规划。县级以上地方人民政府建设主管部门应当按照城镇污水处理设施建设规划，组织建设城镇污水集中处理设施及配套管网，并加强对城镇污水集中处理设施运营的监督管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城镇污水集中处理设施的运营单位按照国家规定向排污者提供污水处理的有偿服务，收取污水处理费用，保证污水集中处理设施的正常运行。收取的污水处理费用应当用于城镇污水集中处理设施的建设运行和污泥处理处置，不得挪作他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城镇污水集中处理设施的污水处理收费、管理以及使用的具体办法，由国务院规定。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第五十条 向城镇污水集中处理设施排放水污染物，应当符合国家或者地方规定的水污染物排放标准。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城镇污水集中处理设施的运营单位，应当对城镇污水集中处理设施的出水水质负责。</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环境保护主管部门应当对城镇污水集中处理设施的出水水质和水量进行监督检查。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第五十一条 城镇污水集中处理设施的运营单位或者污泥处理处置单位应当安全处理处置污泥，保证处理处置后的污泥符合国家标准，并对污泥的去向等进行记录。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shd w:val="clear" w:fill="FFFFFF"/>
        </w:rPr>
        <w:t>第四节 农业和农村水污染防治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第五十二条 国家支持农村污水、垃圾处理设施的建设，推进农村污水、垃圾集中处理。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地方各级人民政府应当统筹规划建设农村污水、垃圾处理设施，并保障其正常运行。</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第五十三条 制定化肥、农药等产品的质量标准和使用标准，应当适应水环境保护要求。</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第五十四条 使用农药，应当符合国家有关农药安全使用的规定和标准。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运输、存贮农药和处置过期失效农药，应当加强管理，防止造成水污染。</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第五十五条 县级以上地方人民政府农业主管部门和其他有关部门，应当采取措施，指导农业生产者科学、合理地施用化肥和农药，推广测土配方施肥技术和高效低毒低残留农药，控制化肥和农药的过量使用，防止造成水污染。</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第五十六条 国家支持畜禽养殖场、养殖小区建设畜禽粪便、废水的综合利用或者无害化处理设施。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畜禽养殖场、养殖小区应当保证其畜禽粪便、废水的综合利用或者无害化处理设施正常运转，保证污水达标排放，防止污染水环境。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畜禽散养密集区所在地县、乡级人民政府应当组织对畜禽粪便污水进行分户收集、集中处理利用。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第五十七条 从事水产养殖应当保护水域生态环境，科学确定养殖密度，合理投饵和使用药物，防止污染水环境。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第五十八条 农田灌溉用水应当符合相应的水质标准，防止污染土壤、地下水和农产品。</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禁止向农田灌溉渠道排放工业废水或者医疗污水。向农田灌溉渠道排放城镇污水以及未综合利用的畜禽养殖废水、农产品加工废水的，应当保证其下游最近的灌溉取水点的水质符合农田灌溉水质标准。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shd w:val="clear" w:fill="FFFFFF"/>
        </w:rPr>
        <w:t>第五节  船舶水污染防治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第五十九条 船舶排放含油污水、生活污水，应当符合船舶污染物排放标准。从事海洋航运的船舶进入内河和港口的，应当遵守内河的船舶污染物排放标准。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w:t>
      </w:r>
      <w:r>
        <w:rPr>
          <w:rFonts w:hint="eastAsia" w:ascii="宋体" w:hAnsi="宋体" w:eastAsia="宋体" w:cs="宋体"/>
          <w:sz w:val="24"/>
          <w:szCs w:val="24"/>
          <w:shd w:val="clear" w:fill="FFFFFF"/>
          <w:lang w:val="en-US" w:eastAsia="zh-CN"/>
        </w:rPr>
        <w:t xml:space="preserve">  </w:t>
      </w:r>
      <w:r>
        <w:rPr>
          <w:rFonts w:hint="eastAsia" w:ascii="宋体" w:hAnsi="宋体" w:eastAsia="宋体" w:cs="宋体"/>
          <w:sz w:val="24"/>
          <w:szCs w:val="24"/>
          <w:shd w:val="clear" w:fill="FFFFFF"/>
        </w:rPr>
        <w:t>船舶的残油、废油应当回收，禁止排入水体。</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w:t>
      </w:r>
      <w:r>
        <w:rPr>
          <w:rFonts w:hint="eastAsia" w:ascii="宋体" w:hAnsi="宋体" w:eastAsia="宋体" w:cs="宋体"/>
          <w:sz w:val="24"/>
          <w:szCs w:val="24"/>
          <w:shd w:val="clear" w:fill="FFFFFF"/>
          <w:lang w:val="en-US" w:eastAsia="zh-CN"/>
        </w:rPr>
        <w:t xml:space="preserve">  </w:t>
      </w:r>
      <w:r>
        <w:rPr>
          <w:rFonts w:hint="eastAsia" w:ascii="宋体" w:hAnsi="宋体" w:eastAsia="宋体" w:cs="宋体"/>
          <w:sz w:val="24"/>
          <w:szCs w:val="24"/>
          <w:shd w:val="clear" w:fill="FFFFFF"/>
        </w:rPr>
        <w:t>禁止向水体倾倒船舶垃圾。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w:t>
      </w:r>
      <w:r>
        <w:rPr>
          <w:rFonts w:hint="eastAsia" w:ascii="宋体" w:hAnsi="宋体" w:eastAsia="宋体" w:cs="宋体"/>
          <w:sz w:val="24"/>
          <w:szCs w:val="24"/>
          <w:shd w:val="clear" w:fill="FFFFFF"/>
          <w:lang w:val="en-US" w:eastAsia="zh-CN"/>
        </w:rPr>
        <w:t xml:space="preserve">  </w:t>
      </w:r>
      <w:r>
        <w:rPr>
          <w:rFonts w:hint="eastAsia" w:ascii="宋体" w:hAnsi="宋体" w:eastAsia="宋体" w:cs="宋体"/>
          <w:sz w:val="24"/>
          <w:szCs w:val="24"/>
          <w:shd w:val="clear" w:fill="FFFFFF"/>
        </w:rPr>
        <w:t>船舶装载运输油类或者有毒货物，应当采取防止溢流和渗漏的措施，防止货物落水造成水污染。</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w:t>
      </w:r>
      <w:r>
        <w:rPr>
          <w:rFonts w:hint="eastAsia" w:ascii="宋体" w:hAnsi="宋体" w:eastAsia="宋体" w:cs="宋体"/>
          <w:sz w:val="24"/>
          <w:szCs w:val="24"/>
          <w:shd w:val="clear" w:fill="FFFFFF"/>
          <w:lang w:val="en-US" w:eastAsia="zh-CN"/>
        </w:rPr>
        <w:t xml:space="preserve"> </w:t>
      </w:r>
      <w:r>
        <w:rPr>
          <w:rFonts w:hint="eastAsia" w:ascii="宋体" w:hAnsi="宋体" w:eastAsia="宋体" w:cs="宋体"/>
          <w:sz w:val="24"/>
          <w:szCs w:val="24"/>
          <w:shd w:val="clear" w:fill="FFFFFF"/>
        </w:rPr>
        <w:t>进入中华人民共和国内河的国际航线船舶排放压载水的，应当采用压载水处理装置或者采取其他等效措施，对压载水进行灭活等处理。禁止排放不符合规定的船舶压载水。</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第六十条 船舶应当按照国家有关规定配置相应的防污设备和器材，并持有合法有效的防止水域环境污染的证书与文书。</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船舶进行涉及污染物排放的作业，应当严格遵守操作规程，并在相应的记录簿上如实记载。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第六十一条 港口、码头、装卸站和船舶修造厂所在地市、县级人民政府应当统筹规划建设船舶污染物、废弃物的接收、转运及处理处置设施。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港口、码头、装卸站和船舶修造厂应当备有足够的船舶污染物、废弃物的接收设施。从事船舶污染物、废弃物接收作业，或者从事装载油类、污染危害性货物船舱清洗作业的单位，应当具备与其运营规模相适应的接收处理能力。</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第六十二条 船舶及有关作业单位从事有污染风险的作业活动，应当按照有关法律法规和标准，采取有效措施，防止造成水污染。海事管理机构、渔业主管部门应当加强对船舶及有关作业活动的监督管理。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船舶进行散装液体污染危害性货物的过驳作业，应当编制作业方案，采取有效的安全和污染防治措施，并报作业地海事管理机构批准。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禁止采取冲滩方式进行船舶拆解作业。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shd w:val="clear" w:fill="FFFFFF"/>
        </w:rPr>
        <w:t>第五章　饮用水水源和其他特殊水体保护</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第六十三条 国家建立饮用水水源保护区制度。饮用水水源保护区分为一级保护区和二级保护区；必要时，可以在饮用水水源保护区外围划定一定的区域作为准保护区。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饮用水水源保护区的划定，由有关市、县人民政府提出划定方案，报省、自治区、直辖市人民政府批准；跨市、县饮用水水源保护区的划定，由有关市、县人民政府协商提出划定方案，报省、自治区、直辖市人民政府批准；协商不成的，由省、自治区、直辖市人民政府环境保护主管部门会同同级水行政、国土资源、卫生、建设等部门提出划定方案，征求同级有关部门的意见后，报省、自治区、直辖市人民政府批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跨省、自治区、直辖市的饮用水水源保护区，由有关省、自治区、直辖市人民政府商有关流域管理机构划定；协商不成的，由国务院环境保护主管部门会同同级水行政、国土资源、卫生、建设等部门提出划定方案，征求国务院有关部门的意见后，报国务院批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国务院和省、自治区、直辖市人民政府可以根据保护饮用水水源的实际需要，调整饮用水水源保护区的范围，确保饮用水安全。有关地方人民政府应当在饮用水水源保护区的边界设立明确的地理界标和明显的警示标志。</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第六十四条 在饮用水水源保护区内，禁止设置排污口。</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第六十五条 禁止在饮用水水源一级保护区内新建、改建、扩建与供水设施和保护水源无关的建设项目；已建成的与供水设施和保护水源无关的建设项目，由县级以上人民政府责令拆除或者关闭。</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禁止在饮用水水源一级保护区内从事网箱养殖、旅游、游泳、垂钓或者其他可能污染饮用水水体的活动。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第六十六条 禁止在饮用水水源二级保护区内新建、改建、扩建排放污染物的建设项目；已建成的排放污染物的建设项目，由县级以上人民政府责令拆除或者关闭。</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在饮用水水源二级保护区内从事网箱养殖、旅游等活动的，应当按照规定采取措施，防止污染饮用水水体。</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第六十七条 禁止在饮用水水源准保护区内新建、扩建对水体污染严重的建设项目；改建建设项目，不得增加排污量。</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第六十八条 县级以上地方人民政府应当根据保护饮用水水源的实际需要，在准保护区内采取工程措施或者建造湿地、水源涵养林等生态保护措施，防止水污染物直接排入饮用水水体，确保饮用水安全。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第六十九条 县级以上地方人民政府应当组织环境保护等部门，对饮用水水源保护区、地下水型饮用水源的补给区及供水单位周边区域的环境状况和污染风险进行调查评估，筛查可能存在的污染风险因素，并采取相应的风险防范措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饮用水水源受到污染可能威胁供水安全的，环境保护主管部门应当责令有关企业事业单位和其他生产经营者采取停止排放水污染物等措施，并通报饮用水供水单位和供水、卫生、水行政等部门；跨行政区域的，还应当通报相关地方人民政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第七十条 单一水源供水城市的人民政府应当建设应急水源或者备用水源，有条件的地区可以开展区域联网供水。</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县级以上地方人民政府应当合理安排、布局农村饮用水水源，有条件的地区可以采取城镇供水管网延伸或者建设跨村、跨乡镇联片集中供水工程等方式，发展规模集中供水。</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第七十一条</w:t>
      </w:r>
      <w:r>
        <w:rPr>
          <w:rFonts w:hint="eastAsia" w:ascii="宋体" w:hAnsi="宋体" w:eastAsia="宋体" w:cs="宋体"/>
          <w:sz w:val="24"/>
          <w:szCs w:val="24"/>
          <w:shd w:val="clear" w:fill="FFFFFF"/>
          <w:lang w:val="en-US" w:eastAsia="zh-CN"/>
        </w:rPr>
        <w:t xml:space="preserve">  </w:t>
      </w:r>
      <w:r>
        <w:rPr>
          <w:rFonts w:hint="eastAsia" w:ascii="宋体" w:hAnsi="宋体" w:eastAsia="宋体" w:cs="宋体"/>
          <w:sz w:val="24"/>
          <w:szCs w:val="24"/>
          <w:shd w:val="clear" w:fill="FFFFFF"/>
        </w:rPr>
        <w:t>饮用水供水单位应当做好取水口和出水口的水质检测工作。发现取水口水质不符合饮用水水源水质标准或者出水口水质不符合饮用水卫生标准的，应当及时采取相应措施，并向所在地市、县级人民政府供水主管部门报告。供水主管部门接到报告后，应当通报环境保护、卫生、水行政等部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饮用水供水单位应当对供水水质负责，确保供水设施安全可靠运行，保证供水水质符合国家有关标准。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第七十二条 县级以上地方人民政府应当组织有关部门监测、评估本行政区域内饮用水水源、供水单位供水和用户水龙头出水的水质等饮用水安全状况。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县级以上地方人民政府有关部门应当至少每季度向社会公开一次饮用水安全状况信息。</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第七十三条 国务院和省、自治区、直辖市人民政府根据水环境保护的需要，可以规定在饮用水水源保护区内，采取禁止或者限制使用含磷洗涤剂、化肥、农药以及限制种植养殖等措施。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第七十四条 县级以上人民政府可以对风景名胜区水体、重要渔业水体和其他具有特殊经济文化价值的水体划定保护区，并采取措施，保证保护区的水质符合规定用途的水环境质量标准。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第七十五条 在风景名胜区水体、重要渔业水体和其他具有特殊经济文化价值的水体的保护区内，不得新建排污口。在保护区附近新建排污口，应当保证保护区水体不受污染。</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shd w:val="clear" w:fill="FFFFFF"/>
        </w:rPr>
        <w:t>第六章　水污染事故处置</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第七十六条 各级人民政府及其有关部门，可能发生水污染事故的企业事业单位，应当依照《中华人民共和国突发事件应对法》的规定，做好突发水污染事故的应急准备、应急处置和事后恢复等工作。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第七十七条 可能发生水污染事故的企业事业单位，应当制定有关水污染事故的应急方案，做好应急准备，并定期进行演练。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生产、储存危险化学品的企业事业单位，应当采取措施，防止在处理安全生产事故过程中产生的可能严重污染水体的消防废水、废液直接排入水体。</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第七十八条 企业事业单位发生事故或者其他突发性事件，造成或者可能造成水污染事故的，应当立即启动本单位的应急方案，采取隔离等应急措施，防止水污染物进入水体，并向事故发生地的县级以上地方人民政府或者环境保护主管部门报告。环境保护主管部门接到报告后，应当及时向本级人民政府报告，并抄送有关部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造成渔业污染事故或者渔业船舶造成水污染事故的，应当向事故发生地的渔业主管部门报告，接受调查处理。其他船舶造成水污染事故的，应当向事故发生地的海事管理机构报告，接受调查处理；给渔业造成损害的，海事管理机构应当通知渔业主管部门参与调查处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第七十九条 市、县级人民政府应当组织编制饮用水安全突发事件应急预案。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饮用水供水单位应当根据所在地饮用水安全突发事件应急预案，制定相应的突发事件应急方案，报所在地市、县级人民政府备案，并定期进行演练。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饮用水水源发生水污染事故，或者发生其他可能影响饮用水安全的突发性事件，饮用水供水单位应当采取应急处理措施，向所在地市、县级人民政府报告，并向社会公开。有关人民政府应当根据情况及时启动应急预案，采取有效措施，保障供水安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650" w:firstLineChars="1100"/>
        <w:jc w:val="both"/>
        <w:textAlignment w:val="auto"/>
        <w:rPr>
          <w:rFonts w:hint="eastAsia" w:ascii="宋体" w:hAnsi="宋体" w:eastAsia="宋体" w:cs="宋体"/>
          <w:b/>
          <w:bCs/>
          <w:sz w:val="24"/>
          <w:szCs w:val="24"/>
        </w:rPr>
      </w:pPr>
      <w:r>
        <w:rPr>
          <w:rFonts w:hint="eastAsia" w:ascii="宋体" w:hAnsi="宋体" w:eastAsia="宋体" w:cs="宋体"/>
          <w:b/>
          <w:bCs/>
          <w:sz w:val="24"/>
          <w:szCs w:val="24"/>
          <w:shd w:val="clear" w:fill="FFFFFF"/>
        </w:rPr>
        <w:t> 第七章　法律责任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第八十条 环境保护主管部门或者其他依照本法规定行使监督管理权的部门，不依法作出行政许可或者办理批准文件的，发现违法行为或者接到对违法行为的举报后不予查处的，或者有其他未依照本法规定履行职责的行为的，对直接负责的主管人员和其他直接责任人员依法给予处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w:t>
      </w:r>
      <w:r>
        <w:rPr>
          <w:rFonts w:hint="eastAsia" w:ascii="宋体" w:hAnsi="宋体" w:eastAsia="宋体" w:cs="宋体"/>
          <w:sz w:val="24"/>
          <w:szCs w:val="24"/>
          <w:shd w:val="clear" w:fill="FFFFFF"/>
          <w:lang w:val="en-US" w:eastAsia="zh-CN"/>
        </w:rPr>
        <w:t xml:space="preserve">  </w:t>
      </w:r>
      <w:r>
        <w:rPr>
          <w:rFonts w:hint="eastAsia" w:ascii="宋体" w:hAnsi="宋体" w:eastAsia="宋体" w:cs="宋体"/>
          <w:sz w:val="24"/>
          <w:szCs w:val="24"/>
          <w:shd w:val="clear" w:fill="FFFFFF"/>
        </w:rPr>
        <w:t>第八十一条</w:t>
      </w:r>
      <w:r>
        <w:rPr>
          <w:rFonts w:hint="eastAsia" w:ascii="宋体" w:hAnsi="宋体" w:eastAsia="宋体" w:cs="宋体"/>
          <w:sz w:val="24"/>
          <w:szCs w:val="24"/>
          <w:shd w:val="clear" w:fill="FFFFFF"/>
          <w:lang w:val="en-US" w:eastAsia="zh-CN"/>
        </w:rPr>
        <w:t xml:space="preserve"> </w:t>
      </w:r>
      <w:r>
        <w:rPr>
          <w:rFonts w:hint="eastAsia" w:ascii="宋体" w:hAnsi="宋体" w:eastAsia="宋体" w:cs="宋体"/>
          <w:sz w:val="24"/>
          <w:szCs w:val="24"/>
          <w:shd w:val="clear" w:fill="FFFFFF"/>
        </w:rPr>
        <w:t xml:space="preserve"> 以拖延、围堵、滞留执法人员等方式拒绝、阻挠环境保护主管部门或者其他依照本法规定行使监督管理权的部门的监督检查，或者在接受监督检查时弄虚作假的，由县级以上人民政府环境保护主管部门或者其他依照本法规定行使监督管理权的部门责令改正，处二万元以上二十万元以下的罚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第八十二条  违反本法规定，有下列行为之一的，由县级以上人民政府环境保护主管部门责令限期改正，处二万元以上二十万元以下的罚款；逾期不改正的，责令停产整治：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（一）未按照规定对所排放的水污染物自行监测，或者未保存原始监测记录的；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（二）未按照规定安装水污染物排放自动监测设备，未按照规定与环境保护主管部门的监控设备联网，或者未保证监测设备正常运行的；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（三）未按照规定对有毒有害水污染物的排污口和周边环境进行监测，或者未公开有毒有害水污染物信息的。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第八十三条 违反本法规定，有下列行为之一的，由县级以上人民政府环境保护主管部门责令改正或者责令限制生产、停产整治，并处十万元以上一百万元以下的罚款；情节严重的，报经有批准权的人民政府批准，责令停业、关闭：</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(一)未依法取得排污许可证排放水污染物的；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(二)超过水污染物排放标准或者超过重点水污染物排放总量控制指标排放水污染物的；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（三）利用渗井、渗坑、裂隙、溶洞，私设暗管，篡改、伪造监测数据，或者不正常运行水污染防治设施等逃避监管的方式排放水污染物的；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(四)未按照规定进行预处理，向污水集中处理设施排放不符合处理工艺要求的工业废水的。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第八十四条 在饮用水水源保护区内设置排污口的，由县级以上地方人民政府责令限期拆除，处十万元以上五十万元以下的罚款；逾期不拆除的，强制拆除，所需费用由违法者承担，处五十万元以上一百万元以下的罚款，并可以责令停产整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除前款规定外，违反法律、行政法规和国务院环境保护主管部门的规定设置排污口的，由县级以上地方人民政府环境保护主管部门责令限期拆除，处二万元以上十万元以下的罚款；逾期不拆除的，强制拆除，所需费用由违法者承担，处十万元以上五十万元以下的罚款；情节严重的，可以责令停产整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未经水行政主管部门或者流域管理机构同意，在江河、湖泊新建、改建、扩建排污口的，由县级以上人民政府水行政主管部门或者流域管理机构依据职权，依照前款规定采取措施、给予处罚。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第八十五条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（一）向水体排放油类、酸液、碱液的；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（二）向水体排放剧毒废液，或者将含有汞、镉、砷、铬、铅、氰化物、黄磷等的可溶性剧毒废渣向水体排放、倾倒或者直接埋入地下的；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（三）在水体清洗装贮过油类、有毒污染物的车辆或者容器的；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（四）向水体排放、倾倒工业废渣、城镇垃圾或者其他废弃物，或者在江河、湖泊、运河、渠道、水库最高水位线以下的滩地、岸坡堆放、存贮固体废弃物或者其他污染物的；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（五）向水体排放、倾倒放射性固体废物或者含有高放射性、中放射性物质的废水的；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（六）违反国家有关规定或者标准，向水体排放含低放射性物质的废水、热废水或者含病原体的污水的；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（七）未采取防渗漏等措施，或者未建设地下水水质监测井进行监测的；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（八）加油站等的地下油罐未使用双层罐或者采取建造防渗池等其他有效措施，或者未进行防渗漏监测的；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（九）未按照规定采取防护性措施，或者利用无防渗漏措施的沟渠、坑塘等输送或者存贮含有毒污染物的废水、含病原体的污水或者其他废弃物的。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第八十六条 违反本法规定，生产、销售、进口或者使用列入禁止生产、销售、进口、使用的严重污染水环境的设备名录中的设备，或者采用列入禁止采用的严重污染水环境的工艺名录中的工艺的，由县级以上人民政府经济综合宏观调控部门责令改正，处五万元以上二十万元以下的罚款；情节严重的，由县级以上人民政府经济综合宏观调控部门提出意见，报请本级人民政府责令停业、关闭。</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第八十七条 违反本法规定，建设不符合国家产业政策的小型造纸、制革、印染、染料、炼焦、炼硫、炼砷、炼汞、炼油、电镀、农药、石棉、水泥、玻璃、钢铁、火电以及其他严重污染水环境的生产项目的，由所在地的市、县人民政府责令关闭。</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第八十八条 城镇污水集中处理设施的运营单位或者污泥处理处置单位，处理处置后的污泥不符合国家标准，或者对污泥去向等未进行记录的，由城镇排水主管部门责令限期采取治理措施，给予警告；造成严重后果的，处十万元以上二十万元以下的罚款；逾期不采取治理措施的，城镇排水主管部门可以指定有治理能力的单位代为治理，所需费用由违法者承担。</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第八十九条 船舶未配置相应的防污染设备和器材，或者未持有合法有效的防止水域环境污染的证书与文书的，由海事管理机构、渔业主管部门按照职责分工责令限期改正，处二千元以上二万元以下的罚款；逾期不改正的，责令船舶临时停航。</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船舶进行涉及污染物排放的作业，未遵守操作规程或者未在相应的记录簿上如实记载的，由海事管理机构、渔业主管部门按照职责分工责令改正，处二千元以上二万元以下的罚款。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第九十条 违反本法规定，有下列行为之一的，由海事管理机构、渔业主管部门按照职责分工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（一）向水体倾倒船舶垃圾或者排放船舶的残油、废油的；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（二）未经作业地海事管理机构批准，船舶进行散装液体污染危害性货物的过驳作业的；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（三）船舶及有关作业单位从事有污染风险的作业活动，未按照规定采取污染防治措施的；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（四）以冲滩方式进行船舶拆解的；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（五）进入中华人民共和国内河的国际航线船舶，排放不符合规定的船舶压载水的。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第九十一条 有下列行为之一的，由县级以上地方人民政府环境保护主管部门责令停止违法行为，处十万元以上五十万元以下的罚款；并报经有批准权的人民政府批准，责令拆除或者关闭：</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（一）在饮用水水源一级保护区内新建、改建、扩建与供水设施和保护水源无关的建设项目的；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（二）在饮用水水源二级保护区内新建、改建、扩建排放污染物的建设项目的；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（三）在饮用水水源准保护区内新建、扩建对水体污染严重的建设项目，或者改建建设项目增加排污量的。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在饮用水水源一级保护区内从事网箱养殖或者组织进行旅游、垂钓或者其他可能污染饮用水水体的活动的，由县级以上地方人民政府环境保护主管部门责令停止违法行为，处二万元以上十万元以下的罚款。个人在饮用水水源一级保护区内游泳、垂钓或者从事其他可能污染饮用水水体的活动的，由县级以上地方人民政府环境保护主管部门责令停止违法行为，可以处五百元以下的罚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第九十二条 饮用水供水单位供水水质不符合国家规定标准的，由所在地市、县级人民政府供水主管部门责令改正，处二万元以上二十万元以下的罚款；情节严重的，报经有批准权的人民政府批准，可以责令停业整顿；对直接负责的主管人员和其他直接责任人员依法给予处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第九十三条 企业事业单位有下列行为之一的，由县级以上人民政府环境保护主管部门责令改正；情节严重的，处二万元以上十万元以下的罚款：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（一）不按照规定制定水污染事故的应急方案的；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（二）水污染事故发生后，未及时启动水污染事故的应急方案，采取有关应急措施的。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第九十四条 企业事业单位违反本法规定，造成水污染事故的，除依法承担赔偿责任外，由县级以上人民政府环境保护主管部门依照本条第二款的规定处以罚款，责令限期采取治理措施，消除污染；未按照要求采取治理措施或者不具备治理能力的，由环境保护主管部门指定有治理能力的单位代为治理，所需费用由违法者承担；对造成重大或者特大水污染事故的，还可以报经有批准权的人民政府批准，责令关闭；对直接负责的主管人员和其他直接责任人员可以处上一年度从本单位取得的收入百分之五十以下的罚款；有《中华人民共和国环境保护法》第六十三条规定的违法排放水污染物等行为之一，尚不构成犯罪的，由公安机关对直接负责的主管人员和其他直接责任人员处十日以上十五日以下的拘留；情节较轻的，处五日以上十日以下的拘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对造成一般或者较大水污染事故的，按照水污染事故造成的直接损失的百分之二十计算罚款；对造成重大或者特大水污染事故的，按照水污染事故造成的直接损失的百分之三十计算罚款。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造成渔业污染事故或者渔业船舶造成水污染事故的，由渔业主管部门进行处罚；其他船舶造成水污染事故的，由海事管理机构进行处罚。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第九十五条 企业事业单位和其他生产经营者违法排放水污染物，受到罚款处罚，被责令改正的，依法作出处罚决定的行政机关应当组织复查，发现其继续违法排放水污染物或者拒绝、阻挠复查的，依照《中华人民共和国环境保护法》的规定按日连续处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第九十六条 因水污染受到损害的当事人，有权要求排污方排除危害和赔偿损失。</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由于不可抗力造成水污染损害的，排污方不承担赔偿责任；法律另有规定的除外。</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水污染损害是由受害人故意造成的，排污方不承担赔偿责任。水污染损害是由受害人重大过失造成的，可以减轻排污方的赔偿责任。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水污染损害是由第三人造成的，排污方承担赔偿责任后，有权向第三人追偿。</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第九十七条 因水污染引起的损害赔偿责任和赔偿金额的纠纷，可以根据当事人的请求，由环境保护主管部门或者海事管理机构、渔业主管部门按照职责分工调解处理；调解不成的，当事人可以向人民法院提起诉讼。当事人也可以直接向人民法院提起诉讼。</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第九十八条 因水污染引起的损害赔偿诉讼，由排污方就法律规定的免责事由及其行为与损害结果之间不存在因果关系承担举证责任。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第九十九条 因水污染受到损害的当事人人数众多的，可以依法由当事人推选代表人进行共同诉讼。</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环境保护主管部门和有关社会团体可以依法支持因水污染受到损害的当事人向人民法院提起诉讼。</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国家鼓励法律服务机构和律师为水污染损害诉讼中的受害人提供法律援助。</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第一百条 因水污染引起的损害赔偿责任和赔偿金额的纠纷，当事人可以委托环境监测机构提供监测数据。环境监测机构应当接受委托，如实提供有关监测数据。</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第一百零一条 违反本法规定，构成犯罪的，依法追究刑事责任。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880" w:firstLineChars="1200"/>
        <w:jc w:val="both"/>
        <w:textAlignment w:val="auto"/>
        <w:rPr>
          <w:rFonts w:hint="eastAsia" w:ascii="宋体" w:hAnsi="宋体" w:eastAsia="宋体" w:cs="宋体"/>
          <w:b/>
          <w:bCs/>
          <w:sz w:val="24"/>
          <w:szCs w:val="24"/>
        </w:rPr>
      </w:pPr>
      <w:r>
        <w:rPr>
          <w:rFonts w:hint="eastAsia" w:ascii="宋体" w:hAnsi="宋体" w:eastAsia="宋体" w:cs="宋体"/>
          <w:sz w:val="24"/>
          <w:szCs w:val="24"/>
          <w:shd w:val="clear" w:fill="FFFFFF"/>
        </w:rPr>
        <w:t> </w:t>
      </w:r>
      <w:r>
        <w:rPr>
          <w:rFonts w:hint="eastAsia" w:ascii="宋体" w:hAnsi="宋体" w:eastAsia="宋体" w:cs="宋体"/>
          <w:b/>
          <w:bCs/>
          <w:sz w:val="24"/>
          <w:szCs w:val="24"/>
          <w:shd w:val="clear" w:fill="FFFFFF"/>
        </w:rPr>
        <w:t>第八章　附　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第一百零二条  本法中下列用语的含义：</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（一）水污染，是指水体因某种物质的介入，而导致其化学、物理、生物或者放射性等方面特性的改变，从而影响水的有效利用，危害人体健康或者破坏生态环境，造成水质恶化的现象。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（二）水污染物，是指直接或者间接向水体排放的，能导致水体污染的物质。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（三）有毒污染物，是指那些直接或者间接被生物摄入体内后，可能导致该生物或者其后代发病、行为反常、遗传异变、生理机能失常、机体变形或者死亡的污染物。</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（四）污泥，是指污水处理过程中产生的半固态或者固态物质。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shd w:val="clear" w:fill="FFFFFF"/>
        </w:rPr>
        <w:t>  （五）渔业水体，是指划定的鱼虾类的产卵场、索饵场、越冬场、洄游通道和鱼虾贝藻类的养殖场的水体。</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lang w:eastAsia="zh-CN"/>
        </w:rPr>
      </w:pPr>
      <w:r>
        <w:rPr>
          <w:rFonts w:hint="eastAsia" w:ascii="宋体" w:hAnsi="宋体" w:eastAsia="宋体" w:cs="宋体"/>
          <w:sz w:val="24"/>
          <w:szCs w:val="24"/>
          <w:shd w:val="clear" w:fill="FFFFFF"/>
        </w:rPr>
        <w:t>  第一百零三条 </w:t>
      </w:r>
      <w:bookmarkStart w:id="0" w:name="_GoBack"/>
      <w:bookmarkEnd w:id="0"/>
      <w:r>
        <w:rPr>
          <w:rFonts w:hint="eastAsia" w:ascii="宋体" w:hAnsi="宋体" w:eastAsia="宋体" w:cs="宋体"/>
          <w:sz w:val="24"/>
          <w:szCs w:val="24"/>
          <w:shd w:val="clear" w:fill="FFFFFF"/>
        </w:rPr>
        <w:t>本法自2008年6月1日起施行</w:t>
      </w:r>
      <w:r>
        <w:rPr>
          <w:rFonts w:hint="eastAsia" w:ascii="宋体" w:hAnsi="宋体" w:eastAsia="宋体" w:cs="宋体"/>
          <w:sz w:val="24"/>
          <w:szCs w:val="24"/>
          <w:shd w:val="clear" w:fill="FFFFFF"/>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654DDB"/>
    <w:rsid w:val="55654DDB"/>
    <w:rsid w:val="6D535020"/>
    <w:rsid w:val="7CA04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0" w:after="0" w:afterAutospacing="0"/>
      <w:ind w:left="0" w:right="0"/>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0" w:after="0" w:afterAutospacing="0"/>
      <w:ind w:left="0" w:right="0"/>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0" w:after="0" w:afterAutospacing="0"/>
      <w:ind w:left="0" w:right="0"/>
      <w:jc w:val="left"/>
    </w:pPr>
    <w:rPr>
      <w:kern w:val="0"/>
      <w:sz w:val="24"/>
      <w:lang w:val="en-US" w:eastAsia="zh-CN" w:bidi="ar"/>
    </w:rPr>
  </w:style>
  <w:style w:type="character" w:styleId="8">
    <w:name w:val="FollowedHyperlink"/>
    <w:basedOn w:val="7"/>
    <w:qFormat/>
    <w:uiPriority w:val="0"/>
    <w:rPr>
      <w:color w:val="005C81"/>
      <w:u w:val="none"/>
    </w:rPr>
  </w:style>
  <w:style w:type="character" w:styleId="9">
    <w:name w:val="Emphasis"/>
    <w:basedOn w:val="7"/>
    <w:qFormat/>
    <w:uiPriority w:val="0"/>
  </w:style>
  <w:style w:type="character" w:styleId="10">
    <w:name w:val="Hyperlink"/>
    <w:basedOn w:val="7"/>
    <w:qFormat/>
    <w:uiPriority w:val="0"/>
    <w:rPr>
      <w:color w:val="005C8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19</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2018-06-11T07:28:00Z</dcterms:created>
  <dc:creator>冬眠</dc:creator>
  <cp:lastModifiedBy>小薇</cp:lastModifiedBy>
  <dcterms:modified xsi:type="dcterms:W3CDTF">2021-05-17T07:03:19Z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676F9C2FFDA54614B2C06D07A4035379</vt:lpwstr>
  </property>
</Properties>
</file>